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6B" w:rsidRPr="00D5454C" w:rsidRDefault="00D5454C">
      <w:pPr>
        <w:rPr>
          <w:b/>
        </w:rPr>
      </w:pPr>
      <w:r w:rsidRPr="00D5454C">
        <w:rPr>
          <w:b/>
        </w:rPr>
        <w:t>PROFILE OF DIRECTORS</w:t>
      </w:r>
      <w:r>
        <w:rPr>
          <w:b/>
        </w:rPr>
        <w:t>`</w:t>
      </w:r>
    </w:p>
    <w:p w:rsidR="00D5454C" w:rsidRPr="00D5454C" w:rsidRDefault="00D5454C">
      <w:pPr>
        <w:rPr>
          <w:sz w:val="2"/>
        </w:rPr>
      </w:pPr>
    </w:p>
    <w:p w:rsidR="00D5454C" w:rsidRDefault="00D5454C" w:rsidP="00D5454C">
      <w:pPr>
        <w:jc w:val="both"/>
      </w:pPr>
      <w:r>
        <w:t xml:space="preserve">Mr. Abdul </w:t>
      </w:r>
      <w:proofErr w:type="spellStart"/>
      <w:r>
        <w:t>Rehman</w:t>
      </w:r>
      <w:proofErr w:type="spellEnd"/>
      <w:r>
        <w:t xml:space="preserve"> </w:t>
      </w:r>
      <w:proofErr w:type="spellStart"/>
      <w:r>
        <w:t>Qureshi</w:t>
      </w:r>
      <w:proofErr w:type="spellEnd"/>
      <w:r>
        <w:t xml:space="preserve"> is a member of the company’s Board elected as an independent director. He is law graduate of the Punjab University, Lahore and processes a vast and varied experience in various capacities</w:t>
      </w:r>
      <w:r w:rsidR="00675843">
        <w:t xml:space="preserve"> as Chairman,</w:t>
      </w:r>
      <w:r w:rsidR="009C4040">
        <w:t xml:space="preserve"> Commissioner, Advisor and Chief Legal Affairs</w:t>
      </w:r>
      <w:r>
        <w:t xml:space="preserve"> while working at senior level in the ers</w:t>
      </w:r>
      <w:r w:rsidR="00D80096">
        <w:t>twhile Corporate Law Authority (</w:t>
      </w:r>
      <w:proofErr w:type="spellStart"/>
      <w:r>
        <w:t>CLA</w:t>
      </w:r>
      <w:proofErr w:type="spellEnd"/>
      <w:r>
        <w:t>) and the Securities and Exchange Commission of Pakistan (</w:t>
      </w:r>
      <w:proofErr w:type="spellStart"/>
      <w:r>
        <w:t>SECP</w:t>
      </w:r>
      <w:proofErr w:type="spellEnd"/>
      <w:r>
        <w:t xml:space="preserve">), the apex regulator of the Capital Market, Non-Banking Finance Companies, Insurance Industry and the entire corporate sector. He has been on the faculty of the International Islamic University, Islamabad (evening classes), teaching company law and comparative securities laws. </w:t>
      </w:r>
      <w:r w:rsidR="009C4040">
        <w:t xml:space="preserve">He has also been Member, Board of Governors of the Institute of Management Sciences, Peshawar. </w:t>
      </w:r>
      <w:r>
        <w:t xml:space="preserve">Mr. </w:t>
      </w:r>
      <w:proofErr w:type="spellStart"/>
      <w:r>
        <w:t>Qureshi</w:t>
      </w:r>
      <w:proofErr w:type="spellEnd"/>
      <w:r>
        <w:t xml:space="preserve"> attended several international courses, seminars, training programs and workshops on various subject related to corporate laws and corporate governance particularly in the countries like Australia, Japan, India, USA and U.K. Besides, he acted as members of various committees and commissions constituted to review and revamp the corporate laws namely the company law, Securities Law, Insurance Law, and Banking Laws. He </w:t>
      </w:r>
      <w:r w:rsidR="00BF4241">
        <w:t xml:space="preserve">headed the Committee constituted by the </w:t>
      </w:r>
      <w:proofErr w:type="spellStart"/>
      <w:r w:rsidR="00BF4241">
        <w:t>SECP</w:t>
      </w:r>
      <w:proofErr w:type="spellEnd"/>
      <w:r w:rsidR="00BF4241">
        <w:t xml:space="preserve"> to prepare final draft of the Company Law of Pakistan which is now the Companies Act, 2017. Besides, Mr. </w:t>
      </w:r>
      <w:proofErr w:type="spellStart"/>
      <w:r w:rsidR="00BF4241">
        <w:t>Qureshi</w:t>
      </w:r>
      <w:proofErr w:type="spellEnd"/>
      <w:r w:rsidR="00BF4241">
        <w:t xml:space="preserve"> has been Member of the Audit Oversight Board of Pakistan for three years and is also independent director of the six listed companies.</w:t>
      </w:r>
      <w:r>
        <w:t xml:space="preserve"> </w:t>
      </w:r>
    </w:p>
    <w:p w:rsidR="00D5454C" w:rsidRDefault="00D5454C">
      <w:bookmarkStart w:id="0" w:name="_GoBack"/>
      <w:bookmarkEnd w:id="0"/>
    </w:p>
    <w:sectPr w:rsidR="00D5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4C"/>
    <w:rsid w:val="00675843"/>
    <w:rsid w:val="006D3C6B"/>
    <w:rsid w:val="009C4040"/>
    <w:rsid w:val="00BF4241"/>
    <w:rsid w:val="00D5454C"/>
    <w:rsid w:val="00D8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2024-02-01T08:03:00Z</cp:lastPrinted>
  <dcterms:created xsi:type="dcterms:W3CDTF">2019-08-26T06:57:00Z</dcterms:created>
  <dcterms:modified xsi:type="dcterms:W3CDTF">2024-02-01T08:06:00Z</dcterms:modified>
</cp:coreProperties>
</file>